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40" w:type="dxa"/>
        <w:tblInd w:w="93" w:type="dxa"/>
        <w:tblLook w:val="04A0"/>
      </w:tblPr>
      <w:tblGrid>
        <w:gridCol w:w="1260"/>
        <w:gridCol w:w="1260"/>
        <w:gridCol w:w="1280"/>
        <w:gridCol w:w="1240"/>
        <w:gridCol w:w="1200"/>
        <w:gridCol w:w="1180"/>
        <w:gridCol w:w="1140"/>
        <w:gridCol w:w="1180"/>
        <w:gridCol w:w="1220"/>
        <w:gridCol w:w="1300"/>
        <w:gridCol w:w="1480"/>
      </w:tblGrid>
      <w:tr w:rsidR="009C6436" w:rsidRPr="009C6436" w:rsidTr="009C6436">
        <w:trPr>
          <w:trHeight w:val="375"/>
        </w:trPr>
        <w:tc>
          <w:tcPr>
            <w:tcW w:w="62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</w:pPr>
            <w:bookmarkStart w:id="0" w:name="RANGE!A1:K8"/>
            <w:r w:rsidRPr="009C643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eastAsia="ru-RU"/>
              </w:rPr>
              <w:t>Утверждение базового норматива затрат</w:t>
            </w:r>
            <w:bookmarkEnd w:id="0"/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C6436" w:rsidRPr="009C6436" w:rsidTr="009C6436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4усл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96ч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C6436" w:rsidRPr="009C6436" w:rsidTr="009C6436">
        <w:trPr>
          <w:trHeight w:val="975"/>
        </w:trPr>
        <w:tc>
          <w:tcPr>
            <w:tcW w:w="3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Затраты, непосредственно связанные с оказание услуги, руб.</w:t>
            </w:r>
          </w:p>
        </w:tc>
        <w:tc>
          <w:tcPr>
            <w:tcW w:w="84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Затраты на общехозяйственные нужды, руб.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Базовый норматив затрат на оказание услуги, руб.</w:t>
            </w:r>
          </w:p>
        </w:tc>
      </w:tr>
      <w:tr w:rsidR="009C6436" w:rsidRPr="009C6436" w:rsidTr="009C6436">
        <w:trPr>
          <w:trHeight w:val="675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  <w:proofErr w:type="gram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МЗ и ОЦДИ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ИНЗ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КУ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СНИ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СОЦДИ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УС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ТУ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ОТ</w:t>
            </w:r>
            <w:proofErr w:type="gramStart"/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  <w:proofErr w:type="gram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ПНЗ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C6436" w:rsidRPr="009C6436" w:rsidTr="009C6436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9C6436" w:rsidRPr="009C6436" w:rsidTr="009C6436">
        <w:trPr>
          <w:trHeight w:val="300"/>
        </w:trPr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27673,68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5159,72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1,59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0,15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0,00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0,97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569,94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33406,05</w:t>
            </w:r>
          </w:p>
        </w:tc>
      </w:tr>
      <w:tr w:rsidR="009C6436" w:rsidRPr="009C6436" w:rsidTr="009C6436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C6436">
              <w:rPr>
                <w:rFonts w:ascii="Calibri" w:eastAsia="Times New Roman" w:hAnsi="Calibri" w:cs="Calibri"/>
                <w:color w:val="000000"/>
                <w:lang w:eastAsia="ru-RU"/>
              </w:rPr>
              <w:t>3206980,691</w:t>
            </w:r>
          </w:p>
        </w:tc>
      </w:tr>
      <w:tr w:rsidR="009C6436" w:rsidRPr="009C6436" w:rsidTr="009C6436">
        <w:trPr>
          <w:trHeight w:val="300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436" w:rsidRPr="009C6436" w:rsidRDefault="009C6436" w:rsidP="009C64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837831" w:rsidRDefault="009C6436"/>
    <w:sectPr w:rsidR="00837831" w:rsidSect="009C643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6436"/>
    <w:rsid w:val="001657A4"/>
    <w:rsid w:val="006C437A"/>
    <w:rsid w:val="00836E53"/>
    <w:rsid w:val="00890691"/>
    <w:rsid w:val="009C6436"/>
    <w:rsid w:val="00F1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cbu1809</dc:creator>
  <cp:keywords/>
  <dc:description/>
  <cp:lastModifiedBy>cbu1809</cp:lastModifiedBy>
  <cp:revision>2</cp:revision>
  <dcterms:created xsi:type="dcterms:W3CDTF">2017-05-10T02:46:00Z</dcterms:created>
  <dcterms:modified xsi:type="dcterms:W3CDTF">2017-05-10T02:46:00Z</dcterms:modified>
</cp:coreProperties>
</file>